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4105A" w14:textId="5CFBE95C" w:rsidR="008D4F79" w:rsidRDefault="00A92778" w:rsidP="00EE72D9">
      <w:pPr>
        <w:pStyle w:val="Title"/>
        <w:jc w:val="center"/>
      </w:pPr>
      <w:r>
        <w:rPr>
          <w:noProof/>
        </w:rPr>
        <w:drawing>
          <wp:inline distT="0" distB="0" distL="0" distR="0" wp14:anchorId="36403E39" wp14:editId="0E5AD7D1">
            <wp:extent cx="2480733" cy="9809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3272" cy="989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67358" w14:textId="77777777" w:rsidR="008F7622" w:rsidRPr="008D4F79" w:rsidRDefault="008F7622" w:rsidP="008D4F79"/>
    <w:p w14:paraId="0E7E845D" w14:textId="394705D2" w:rsidR="0027250F" w:rsidRDefault="00470F5D" w:rsidP="003B4F6F">
      <w:pPr>
        <w:pStyle w:val="Title"/>
        <w:jc w:val="center"/>
      </w:pPr>
      <w:r>
        <w:t xml:space="preserve">Communiqué de </w:t>
      </w:r>
      <w:proofErr w:type="gramStart"/>
      <w:r w:rsidR="00EE72D9">
        <w:t>Presse  -</w:t>
      </w:r>
      <w:proofErr w:type="gramEnd"/>
      <w:r w:rsidR="003B4F6F">
        <w:t xml:space="preserve"> </w:t>
      </w:r>
      <w:r w:rsidR="00EE72D9">
        <w:t>MAI</w:t>
      </w:r>
      <w:r w:rsidR="008565F3">
        <w:t xml:space="preserve"> 20</w:t>
      </w:r>
      <w:r w:rsidR="003B4F6F">
        <w:t>21</w:t>
      </w:r>
    </w:p>
    <w:p w14:paraId="193C4FDA" w14:textId="77777777" w:rsidR="008D4F79" w:rsidRPr="003F696C" w:rsidRDefault="008D4F79" w:rsidP="008D4F79">
      <w:pPr>
        <w:rPr>
          <w:sz w:val="4"/>
          <w:szCs w:val="4"/>
        </w:rPr>
      </w:pPr>
    </w:p>
    <w:p w14:paraId="031FD20A" w14:textId="7C9A4F30" w:rsidR="00350F69" w:rsidRPr="00111B56" w:rsidRDefault="00C9183A" w:rsidP="00380943">
      <w:pPr>
        <w:jc w:val="center"/>
        <w:rPr>
          <w:sz w:val="4"/>
          <w:szCs w:val="4"/>
        </w:rPr>
      </w:pPr>
      <w:r w:rsidRPr="00111B56">
        <w:rPr>
          <w:b/>
          <w:bCs/>
          <w:sz w:val="24"/>
          <w:szCs w:val="24"/>
        </w:rPr>
        <w:t xml:space="preserve">Friax Industrie </w:t>
      </w:r>
      <w:r w:rsidR="00EE72D9" w:rsidRPr="00111B56">
        <w:rPr>
          <w:b/>
          <w:bCs/>
          <w:sz w:val="24"/>
          <w:szCs w:val="24"/>
        </w:rPr>
        <w:t xml:space="preserve">représentera la Savoie à la Grande Exposition du Fabriqué En France </w:t>
      </w:r>
      <w:r w:rsidR="00350F69" w:rsidRPr="00111B56">
        <w:rPr>
          <w:b/>
          <w:bCs/>
          <w:sz w:val="24"/>
          <w:szCs w:val="24"/>
        </w:rPr>
        <w:br/>
      </w:r>
    </w:p>
    <w:p w14:paraId="221CC642" w14:textId="77777777" w:rsidR="00380943" w:rsidRDefault="00380943" w:rsidP="007C771B">
      <w:pPr>
        <w:jc w:val="both"/>
        <w:rPr>
          <w:sz w:val="20"/>
          <w:szCs w:val="20"/>
        </w:rPr>
      </w:pPr>
    </w:p>
    <w:p w14:paraId="2C6B12DD" w14:textId="53FEB1D4" w:rsidR="005C33CF" w:rsidRDefault="007C771B" w:rsidP="007C771B">
      <w:pPr>
        <w:jc w:val="both"/>
        <w:rPr>
          <w:sz w:val="20"/>
          <w:szCs w:val="20"/>
        </w:rPr>
      </w:pPr>
      <w:r>
        <w:rPr>
          <w:sz w:val="20"/>
          <w:szCs w:val="20"/>
        </w:rPr>
        <w:t>Les 3 et 4 juillet prochain,</w:t>
      </w:r>
      <w:r w:rsidR="00F546AC">
        <w:rPr>
          <w:sz w:val="20"/>
          <w:szCs w:val="20"/>
        </w:rPr>
        <w:t xml:space="preserve"> dans le cadre de la Grande Exposition du Fabriqué En </w:t>
      </w:r>
      <w:r w:rsidR="005C33CF">
        <w:rPr>
          <w:sz w:val="20"/>
          <w:szCs w:val="20"/>
        </w:rPr>
        <w:t>France</w:t>
      </w:r>
      <w:r>
        <w:rPr>
          <w:sz w:val="20"/>
          <w:szCs w:val="20"/>
        </w:rPr>
        <w:t xml:space="preserve"> au côté de 100 autres lauréats de tous </w:t>
      </w:r>
      <w:r w:rsidR="00F546AC">
        <w:rPr>
          <w:sz w:val="20"/>
          <w:szCs w:val="20"/>
        </w:rPr>
        <w:t>les</w:t>
      </w:r>
      <w:r>
        <w:rPr>
          <w:sz w:val="20"/>
          <w:szCs w:val="20"/>
        </w:rPr>
        <w:t xml:space="preserve"> départements, </w:t>
      </w:r>
      <w:r w:rsidR="00F546AC">
        <w:rPr>
          <w:sz w:val="20"/>
          <w:szCs w:val="20"/>
        </w:rPr>
        <w:t>Friax Industrie aura</w:t>
      </w:r>
      <w:r w:rsidRPr="003F696C">
        <w:rPr>
          <w:sz w:val="20"/>
          <w:szCs w:val="20"/>
        </w:rPr>
        <w:t xml:space="preserve"> </w:t>
      </w:r>
      <w:r>
        <w:rPr>
          <w:sz w:val="20"/>
          <w:szCs w:val="20"/>
        </w:rPr>
        <w:t>le privilège</w:t>
      </w:r>
      <w:r w:rsidRPr="003F696C">
        <w:rPr>
          <w:sz w:val="20"/>
          <w:szCs w:val="20"/>
        </w:rPr>
        <w:t xml:space="preserve"> de faire découvrir le </w:t>
      </w:r>
      <w:r>
        <w:rPr>
          <w:sz w:val="20"/>
          <w:szCs w:val="20"/>
        </w:rPr>
        <w:t xml:space="preserve">Climatiseur de Cave </w:t>
      </w:r>
      <w:r w:rsidRPr="003F696C">
        <w:rPr>
          <w:sz w:val="20"/>
          <w:szCs w:val="20"/>
        </w:rPr>
        <w:t>Monobloc MPCJ</w:t>
      </w:r>
      <w:r>
        <w:rPr>
          <w:sz w:val="20"/>
          <w:szCs w:val="20"/>
        </w:rPr>
        <w:t xml:space="preserve"> dans un lieu symbolique</w:t>
      </w:r>
      <w:r w:rsidR="00F546AC">
        <w:rPr>
          <w:sz w:val="20"/>
          <w:szCs w:val="20"/>
        </w:rPr>
        <w:t xml:space="preserve"> </w:t>
      </w:r>
      <w:r>
        <w:rPr>
          <w:sz w:val="20"/>
          <w:szCs w:val="20"/>
        </w:rPr>
        <w:t>: le Palais de l’Elysée.</w:t>
      </w:r>
    </w:p>
    <w:p w14:paraId="613370A0" w14:textId="374CC220" w:rsidR="005C33CF" w:rsidRPr="005C33CF" w:rsidRDefault="005C33CF" w:rsidP="007C771B">
      <w:pPr>
        <w:jc w:val="both"/>
        <w:rPr>
          <w:sz w:val="20"/>
          <w:szCs w:val="20"/>
        </w:rPr>
      </w:pPr>
      <w:r>
        <w:rPr>
          <w:sz w:val="20"/>
          <w:szCs w:val="20"/>
        </w:rPr>
        <w:t>Notre dossier s’est distingué et Friax a été sélectionné pour représenter la Savoie lors de cet évènement à Paris.</w:t>
      </w:r>
    </w:p>
    <w:p w14:paraId="0C0AD068" w14:textId="34534650" w:rsidR="007C771B" w:rsidRDefault="007C771B" w:rsidP="007C771B">
      <w:pPr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 wp14:anchorId="699F012C" wp14:editId="32D4C5F7">
            <wp:extent cx="5879217" cy="23717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970" b="9763"/>
                    <a:stretch/>
                  </pic:blipFill>
                  <pic:spPr bwMode="auto">
                    <a:xfrm>
                      <a:off x="0" y="0"/>
                      <a:ext cx="5900129" cy="2380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ADC9D1" w14:textId="47B97033" w:rsidR="00A4102F" w:rsidRDefault="007C771B" w:rsidP="007C771B">
      <w:pPr>
        <w:jc w:val="both"/>
        <w:rPr>
          <w:sz w:val="20"/>
          <w:szCs w:val="20"/>
        </w:rPr>
      </w:pPr>
      <w:r w:rsidRPr="003F696C">
        <w:rPr>
          <w:sz w:val="20"/>
          <w:szCs w:val="20"/>
        </w:rPr>
        <w:t xml:space="preserve">Dernier né de la gamme, </w:t>
      </w:r>
      <w:r w:rsidR="005C33CF">
        <w:rPr>
          <w:sz w:val="20"/>
          <w:szCs w:val="20"/>
        </w:rPr>
        <w:t>l</w:t>
      </w:r>
      <w:r w:rsidRPr="003F696C">
        <w:rPr>
          <w:sz w:val="20"/>
          <w:szCs w:val="20"/>
        </w:rPr>
        <w:t>e</w:t>
      </w:r>
      <w:r w:rsidR="005C33CF">
        <w:rPr>
          <w:sz w:val="20"/>
          <w:szCs w:val="20"/>
        </w:rPr>
        <w:t xml:space="preserve"> MPCJ </w:t>
      </w:r>
      <w:r w:rsidRPr="003F696C">
        <w:rPr>
          <w:sz w:val="20"/>
          <w:szCs w:val="20"/>
        </w:rPr>
        <w:t xml:space="preserve">a vu le jour </w:t>
      </w:r>
      <w:r w:rsidR="00F546AC">
        <w:rPr>
          <w:sz w:val="20"/>
          <w:szCs w:val="20"/>
        </w:rPr>
        <w:t>lors du</w:t>
      </w:r>
      <w:r w:rsidRPr="003F696C">
        <w:rPr>
          <w:sz w:val="20"/>
          <w:szCs w:val="20"/>
        </w:rPr>
        <w:t xml:space="preserve"> 1er confinement. Il est le fruit de la résilience et de l’innovation Française.</w:t>
      </w:r>
      <w:r>
        <w:rPr>
          <w:sz w:val="20"/>
          <w:szCs w:val="20"/>
        </w:rPr>
        <w:t xml:space="preserve"> </w:t>
      </w:r>
      <w:r w:rsidRPr="003F696C">
        <w:rPr>
          <w:sz w:val="20"/>
          <w:szCs w:val="20"/>
        </w:rPr>
        <w:t>Le MPCJ est un climatis</w:t>
      </w:r>
      <w:r w:rsidR="00F546AC">
        <w:rPr>
          <w:sz w:val="20"/>
          <w:szCs w:val="20"/>
        </w:rPr>
        <w:t>eur</w:t>
      </w:r>
      <w:r w:rsidRPr="003F696C">
        <w:rPr>
          <w:sz w:val="20"/>
          <w:szCs w:val="20"/>
        </w:rPr>
        <w:t xml:space="preserve"> </w:t>
      </w:r>
      <w:r w:rsidR="00F546AC">
        <w:rPr>
          <w:sz w:val="20"/>
          <w:szCs w:val="20"/>
        </w:rPr>
        <w:t xml:space="preserve">au </w:t>
      </w:r>
      <w:r w:rsidRPr="003F696C">
        <w:rPr>
          <w:sz w:val="20"/>
          <w:szCs w:val="20"/>
        </w:rPr>
        <w:t xml:space="preserve">design épuré </w:t>
      </w:r>
      <w:r w:rsidR="00F546AC">
        <w:rPr>
          <w:sz w:val="20"/>
          <w:szCs w:val="20"/>
        </w:rPr>
        <w:t>destiné à optimiser</w:t>
      </w:r>
      <w:r w:rsidRPr="003F696C">
        <w:rPr>
          <w:sz w:val="20"/>
          <w:szCs w:val="20"/>
        </w:rPr>
        <w:t xml:space="preserve"> l’atmosphère de conservation d</w:t>
      </w:r>
      <w:r w:rsidR="005C33CF">
        <w:rPr>
          <w:sz w:val="20"/>
          <w:szCs w:val="20"/>
        </w:rPr>
        <w:t>es</w:t>
      </w:r>
      <w:r w:rsidRPr="003F696C">
        <w:rPr>
          <w:sz w:val="20"/>
          <w:szCs w:val="20"/>
        </w:rPr>
        <w:t xml:space="preserve"> vin</w:t>
      </w:r>
      <w:r w:rsidR="005C33CF">
        <w:rPr>
          <w:sz w:val="20"/>
          <w:szCs w:val="20"/>
        </w:rPr>
        <w:t>s</w:t>
      </w:r>
      <w:r w:rsidRPr="003F696C">
        <w:rPr>
          <w:sz w:val="20"/>
          <w:szCs w:val="20"/>
        </w:rPr>
        <w:t xml:space="preserve">. Son installation permet de s’affranchir des contraintes liées aux liaisons frigorifiques des </w:t>
      </w:r>
      <w:proofErr w:type="spellStart"/>
      <w:r w:rsidRPr="003F696C">
        <w:rPr>
          <w:sz w:val="20"/>
          <w:szCs w:val="20"/>
        </w:rPr>
        <w:t>split</w:t>
      </w:r>
      <w:r w:rsidR="005C33CF">
        <w:rPr>
          <w:sz w:val="20"/>
          <w:szCs w:val="20"/>
        </w:rPr>
        <w:t>s</w:t>
      </w:r>
      <w:proofErr w:type="spellEnd"/>
      <w:r w:rsidR="005C33CF">
        <w:rPr>
          <w:sz w:val="20"/>
          <w:szCs w:val="20"/>
        </w:rPr>
        <w:t xml:space="preserve"> system</w:t>
      </w:r>
      <w:r w:rsidR="00F546AC">
        <w:rPr>
          <w:sz w:val="20"/>
          <w:szCs w:val="20"/>
        </w:rPr>
        <w:t>. Le</w:t>
      </w:r>
      <w:r w:rsidRPr="003F696C">
        <w:rPr>
          <w:sz w:val="20"/>
          <w:szCs w:val="20"/>
        </w:rPr>
        <w:t xml:space="preserve"> montage </w:t>
      </w:r>
      <w:r w:rsidR="00F546AC">
        <w:rPr>
          <w:sz w:val="20"/>
          <w:szCs w:val="20"/>
        </w:rPr>
        <w:t xml:space="preserve">est </w:t>
      </w:r>
      <w:r w:rsidRPr="003F696C">
        <w:rPr>
          <w:sz w:val="20"/>
          <w:szCs w:val="20"/>
        </w:rPr>
        <w:t>à la portée de tous, sans risque pour l’air que nous respirons.</w:t>
      </w:r>
    </w:p>
    <w:p w14:paraId="0FCAB84E" w14:textId="2FA37690" w:rsidR="007C771B" w:rsidRPr="007C771B" w:rsidRDefault="007C771B" w:rsidP="007C771B">
      <w:pPr>
        <w:jc w:val="center"/>
      </w:pPr>
      <w:r>
        <w:rPr>
          <w:noProof/>
        </w:rPr>
        <w:drawing>
          <wp:inline distT="0" distB="0" distL="0" distR="0" wp14:anchorId="690FF3FE" wp14:editId="241041E6">
            <wp:extent cx="1226820" cy="12268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6820" cy="122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EBCDA3E" wp14:editId="4E0D2D27">
            <wp:extent cx="1219200" cy="1219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A8A0695" wp14:editId="4C2B8507">
            <wp:extent cx="1203960" cy="12039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3960" cy="120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C9B43E5" wp14:editId="2B8886AD">
            <wp:extent cx="1188720" cy="118872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1DBA1" w14:textId="5AF84C8E" w:rsidR="007C771B" w:rsidRDefault="007C771B" w:rsidP="007C771B">
      <w:pPr>
        <w:jc w:val="both"/>
        <w:rPr>
          <w:sz w:val="20"/>
          <w:szCs w:val="20"/>
        </w:rPr>
      </w:pPr>
      <w:r w:rsidRPr="003F696C">
        <w:rPr>
          <w:sz w:val="20"/>
          <w:szCs w:val="20"/>
        </w:rPr>
        <w:t>Ce produit</w:t>
      </w:r>
      <w:r>
        <w:rPr>
          <w:sz w:val="20"/>
          <w:szCs w:val="20"/>
        </w:rPr>
        <w:t xml:space="preserve"> unique</w:t>
      </w:r>
      <w:r w:rsidRPr="003F696C">
        <w:rPr>
          <w:sz w:val="20"/>
          <w:szCs w:val="20"/>
        </w:rPr>
        <w:t xml:space="preserve"> au monde, participe à l’effort de protection de notre planète : le MPCJ utilise les technologies de ventilation EC les plus modernes et les moins énergivores. La charge de réfrigérant </w:t>
      </w:r>
      <w:r w:rsidR="00F546AC">
        <w:rPr>
          <w:sz w:val="20"/>
          <w:szCs w:val="20"/>
        </w:rPr>
        <w:t xml:space="preserve">naturel </w:t>
      </w:r>
      <w:r w:rsidRPr="003F696C">
        <w:rPr>
          <w:sz w:val="20"/>
          <w:szCs w:val="20"/>
        </w:rPr>
        <w:t>R290 dans le circuit frigorifique réduit son impact sur le réchauffement climatique.</w:t>
      </w:r>
    </w:p>
    <w:p w14:paraId="370BD81C" w14:textId="60D717AB" w:rsidR="007C771B" w:rsidRPr="00336964" w:rsidRDefault="007C771B" w:rsidP="007C771B">
      <w:pPr>
        <w:jc w:val="both"/>
        <w:rPr>
          <w:sz w:val="20"/>
          <w:szCs w:val="20"/>
        </w:rPr>
      </w:pPr>
      <w:r w:rsidRPr="00336964">
        <w:rPr>
          <w:sz w:val="20"/>
          <w:szCs w:val="20"/>
        </w:rPr>
        <w:t xml:space="preserve">Icone de la gastronomie Française, les vins de notre pays représentent un </w:t>
      </w:r>
      <w:r>
        <w:rPr>
          <w:sz w:val="20"/>
          <w:szCs w:val="20"/>
        </w:rPr>
        <w:t>art de</w:t>
      </w:r>
      <w:r w:rsidRPr="00336964">
        <w:rPr>
          <w:sz w:val="20"/>
          <w:szCs w:val="20"/>
        </w:rPr>
        <w:t xml:space="preserve"> vivre et une qualité certaine ! Nous sommes le pays expert du vin !</w:t>
      </w:r>
      <w:r>
        <w:rPr>
          <w:sz w:val="20"/>
          <w:szCs w:val="20"/>
        </w:rPr>
        <w:t xml:space="preserve"> </w:t>
      </w:r>
      <w:r w:rsidRPr="00271458">
        <w:rPr>
          <w:sz w:val="20"/>
          <w:szCs w:val="20"/>
        </w:rPr>
        <w:t>L’apéro, la bonne bouteille entre amis, la cave à la maison, sont des maillons indissociables du lien</w:t>
      </w:r>
      <w:r w:rsidR="005C33CF">
        <w:rPr>
          <w:sz w:val="20"/>
          <w:szCs w:val="20"/>
        </w:rPr>
        <w:t xml:space="preserve"> </w:t>
      </w:r>
      <w:r w:rsidRPr="00271458">
        <w:rPr>
          <w:sz w:val="20"/>
          <w:szCs w:val="20"/>
        </w:rPr>
        <w:t>des Français avec leur culture</w:t>
      </w:r>
      <w:r>
        <w:rPr>
          <w:sz w:val="20"/>
          <w:szCs w:val="20"/>
        </w:rPr>
        <w:t>. C’est pourquoi en plus de représenter la Savoie avec un produit Fabriqué En France, nous sommes fiers de venir exposer une technologie qui protège un morceau de l’Art De Vivre à la Française.</w:t>
      </w:r>
      <w:r w:rsidRPr="00271458">
        <w:rPr>
          <w:sz w:val="20"/>
          <w:szCs w:val="20"/>
        </w:rPr>
        <w:t xml:space="preserve"> </w:t>
      </w:r>
    </w:p>
    <w:p w14:paraId="12FCC49B" w14:textId="65D6CBAD" w:rsidR="007C771B" w:rsidRPr="00F86661" w:rsidRDefault="007C771B" w:rsidP="007C771B">
      <w:pPr>
        <w:jc w:val="both"/>
        <w:rPr>
          <w:sz w:val="20"/>
          <w:szCs w:val="20"/>
        </w:rPr>
      </w:pPr>
      <w:r w:rsidRPr="003F696C">
        <w:rPr>
          <w:sz w:val="20"/>
          <w:szCs w:val="20"/>
        </w:rPr>
        <w:t xml:space="preserve">Ce climatiseur </w:t>
      </w:r>
      <w:r w:rsidR="00C72EA3">
        <w:rPr>
          <w:sz w:val="20"/>
          <w:szCs w:val="20"/>
        </w:rPr>
        <w:t>fédère le</w:t>
      </w:r>
      <w:r w:rsidRPr="003F696C">
        <w:rPr>
          <w:sz w:val="20"/>
          <w:szCs w:val="20"/>
        </w:rPr>
        <w:t xml:space="preserve"> tissu économique de nos régions. </w:t>
      </w:r>
      <w:r>
        <w:rPr>
          <w:sz w:val="20"/>
          <w:szCs w:val="20"/>
        </w:rPr>
        <w:t>I</w:t>
      </w:r>
      <w:r w:rsidRPr="003F696C">
        <w:rPr>
          <w:sz w:val="20"/>
          <w:szCs w:val="20"/>
        </w:rPr>
        <w:t xml:space="preserve">l démontre le savoir-faire de nos tôliers, </w:t>
      </w:r>
      <w:r w:rsidR="00C72EA3">
        <w:rPr>
          <w:sz w:val="20"/>
          <w:szCs w:val="20"/>
        </w:rPr>
        <w:t xml:space="preserve">des </w:t>
      </w:r>
      <w:r w:rsidRPr="003F696C">
        <w:rPr>
          <w:sz w:val="20"/>
          <w:szCs w:val="20"/>
        </w:rPr>
        <w:t xml:space="preserve">techniciens et </w:t>
      </w:r>
      <w:r w:rsidR="00C72EA3">
        <w:rPr>
          <w:sz w:val="20"/>
          <w:szCs w:val="20"/>
        </w:rPr>
        <w:t xml:space="preserve">de nos </w:t>
      </w:r>
      <w:r w:rsidRPr="003F696C">
        <w:rPr>
          <w:sz w:val="20"/>
          <w:szCs w:val="20"/>
        </w:rPr>
        <w:t>ingénieurs</w:t>
      </w:r>
      <w:r>
        <w:rPr>
          <w:sz w:val="20"/>
          <w:szCs w:val="20"/>
        </w:rPr>
        <w:t>, partout en France</w:t>
      </w:r>
      <w:r w:rsidRPr="003F696C">
        <w:rPr>
          <w:sz w:val="20"/>
          <w:szCs w:val="20"/>
        </w:rPr>
        <w:t>. Le processus de fabrication de cet appareil comprend la fabrication et l’assemblage de pièces dans une usine moderne</w:t>
      </w:r>
      <w:r w:rsidR="00C72EA3">
        <w:rPr>
          <w:sz w:val="20"/>
          <w:szCs w:val="20"/>
        </w:rPr>
        <w:t xml:space="preserve"> </w:t>
      </w:r>
      <w:r w:rsidRPr="003F696C">
        <w:rPr>
          <w:sz w:val="20"/>
          <w:szCs w:val="20"/>
        </w:rPr>
        <w:t xml:space="preserve">utilisant des technologies </w:t>
      </w:r>
      <w:r w:rsidR="00C72EA3">
        <w:rPr>
          <w:sz w:val="20"/>
          <w:szCs w:val="20"/>
        </w:rPr>
        <w:t xml:space="preserve">de découpe </w:t>
      </w:r>
      <w:r w:rsidR="00C72EA3" w:rsidRPr="003F696C">
        <w:rPr>
          <w:sz w:val="20"/>
          <w:szCs w:val="20"/>
        </w:rPr>
        <w:t>LASER</w:t>
      </w:r>
      <w:r w:rsidR="00C72EA3">
        <w:rPr>
          <w:sz w:val="20"/>
          <w:szCs w:val="20"/>
        </w:rPr>
        <w:t>, de contrôle</w:t>
      </w:r>
      <w:r w:rsidR="00C72EA3" w:rsidRPr="003F696C">
        <w:rPr>
          <w:sz w:val="20"/>
          <w:szCs w:val="20"/>
        </w:rPr>
        <w:t xml:space="preserve"> </w:t>
      </w:r>
      <w:r w:rsidRPr="003F696C">
        <w:rPr>
          <w:sz w:val="20"/>
          <w:szCs w:val="20"/>
        </w:rPr>
        <w:t xml:space="preserve">ATEX, et </w:t>
      </w:r>
      <w:r w:rsidR="00F546AC">
        <w:rPr>
          <w:sz w:val="20"/>
          <w:szCs w:val="20"/>
        </w:rPr>
        <w:t>de fabrication additive (impression 3D).</w:t>
      </w:r>
    </w:p>
    <w:p w14:paraId="59B7E240" w14:textId="77777777" w:rsidR="007C771B" w:rsidRDefault="007C771B" w:rsidP="003F696C">
      <w:pPr>
        <w:jc w:val="both"/>
        <w:rPr>
          <w:sz w:val="20"/>
          <w:szCs w:val="20"/>
        </w:rPr>
      </w:pPr>
    </w:p>
    <w:p w14:paraId="61C68C64" w14:textId="7C50A275" w:rsidR="00EB5B8C" w:rsidRDefault="00350F69" w:rsidP="003F696C">
      <w:pPr>
        <w:jc w:val="both"/>
        <w:rPr>
          <w:sz w:val="20"/>
          <w:szCs w:val="20"/>
        </w:rPr>
      </w:pPr>
      <w:r w:rsidRPr="00C72EA3">
        <w:rPr>
          <w:sz w:val="20"/>
          <w:szCs w:val="20"/>
        </w:rPr>
        <w:t>Contrôler</w:t>
      </w:r>
      <w:r w:rsidRPr="00350F69">
        <w:rPr>
          <w:sz w:val="20"/>
          <w:szCs w:val="20"/>
        </w:rPr>
        <w:t xml:space="preserve"> </w:t>
      </w:r>
      <w:r w:rsidR="00EB5B8C">
        <w:rPr>
          <w:sz w:val="20"/>
          <w:szCs w:val="20"/>
        </w:rPr>
        <w:t>l’</w:t>
      </w:r>
      <w:r w:rsidRPr="00350F69">
        <w:rPr>
          <w:sz w:val="20"/>
          <w:szCs w:val="20"/>
        </w:rPr>
        <w:t xml:space="preserve">alchimie </w:t>
      </w:r>
      <w:r w:rsidR="00EB5B8C">
        <w:rPr>
          <w:sz w:val="20"/>
          <w:szCs w:val="20"/>
        </w:rPr>
        <w:t xml:space="preserve">du vin </w:t>
      </w:r>
      <w:r w:rsidRPr="00350F69">
        <w:rPr>
          <w:sz w:val="20"/>
          <w:szCs w:val="20"/>
        </w:rPr>
        <w:t xml:space="preserve">pour aboutir à l’épanouissement, c’est le secret de la clim de cave Friax. Pour cela nous concevons et produisons depuis 2004 nos technologies </w:t>
      </w:r>
      <w:r w:rsidR="00EB5B8C">
        <w:rPr>
          <w:sz w:val="20"/>
          <w:szCs w:val="20"/>
        </w:rPr>
        <w:t xml:space="preserve">au </w:t>
      </w:r>
      <w:r w:rsidRPr="00350F69">
        <w:rPr>
          <w:sz w:val="20"/>
          <w:szCs w:val="20"/>
        </w:rPr>
        <w:t>cœur des Alpes</w:t>
      </w:r>
      <w:r w:rsidR="00336964">
        <w:rPr>
          <w:sz w:val="20"/>
          <w:szCs w:val="20"/>
        </w:rPr>
        <w:t xml:space="preserve">, </w:t>
      </w:r>
      <w:r w:rsidRPr="00350F69">
        <w:rPr>
          <w:sz w:val="20"/>
          <w:szCs w:val="20"/>
        </w:rPr>
        <w:t>en Auvergne Rhône Alpes, carrefour de l’innovation et des échanges Européens.</w:t>
      </w:r>
      <w:r w:rsidR="003F696C">
        <w:rPr>
          <w:sz w:val="20"/>
          <w:szCs w:val="20"/>
        </w:rPr>
        <w:t xml:space="preserve"> </w:t>
      </w:r>
    </w:p>
    <w:p w14:paraId="5D5F025C" w14:textId="227E9547" w:rsidR="00F12F5C" w:rsidRDefault="00350F69" w:rsidP="00350F69">
      <w:pPr>
        <w:jc w:val="both"/>
        <w:rPr>
          <w:sz w:val="20"/>
          <w:szCs w:val="20"/>
        </w:rPr>
      </w:pPr>
      <w:r w:rsidRPr="00350F69">
        <w:rPr>
          <w:sz w:val="20"/>
          <w:szCs w:val="20"/>
        </w:rPr>
        <w:t xml:space="preserve">Au fil des années Friax Industrie a su faire grandir sa gamme pour proposer une solution à toutes les problématiques </w:t>
      </w:r>
      <w:r w:rsidR="00F10A5B">
        <w:rPr>
          <w:sz w:val="20"/>
          <w:szCs w:val="20"/>
        </w:rPr>
        <w:t xml:space="preserve">et architectures </w:t>
      </w:r>
      <w:r w:rsidRPr="00350F69">
        <w:rPr>
          <w:sz w:val="20"/>
          <w:szCs w:val="20"/>
        </w:rPr>
        <w:t>de caves.</w:t>
      </w:r>
      <w:r>
        <w:rPr>
          <w:sz w:val="20"/>
          <w:szCs w:val="20"/>
        </w:rPr>
        <w:t xml:space="preserve"> </w:t>
      </w:r>
      <w:r w:rsidR="00654955" w:rsidRPr="00654955">
        <w:rPr>
          <w:sz w:val="20"/>
          <w:szCs w:val="20"/>
        </w:rPr>
        <w:t xml:space="preserve">Nos équipes se remettent en question tous les jours pour </w:t>
      </w:r>
      <w:r w:rsidR="00F10A5B">
        <w:rPr>
          <w:sz w:val="20"/>
          <w:szCs w:val="20"/>
        </w:rPr>
        <w:t>développer</w:t>
      </w:r>
      <w:r w:rsidR="00654955" w:rsidRPr="00654955">
        <w:rPr>
          <w:sz w:val="20"/>
          <w:szCs w:val="20"/>
        </w:rPr>
        <w:t xml:space="preserve"> des produits toujours plus fiables. </w:t>
      </w:r>
      <w:r w:rsidR="00F12F5C" w:rsidRPr="00F12F5C">
        <w:rPr>
          <w:sz w:val="20"/>
          <w:szCs w:val="20"/>
        </w:rPr>
        <w:t xml:space="preserve">Nous avons à cœur de proposer des </w:t>
      </w:r>
      <w:r w:rsidR="00F12F5C">
        <w:rPr>
          <w:sz w:val="20"/>
          <w:szCs w:val="20"/>
        </w:rPr>
        <w:t>solutions</w:t>
      </w:r>
      <w:r w:rsidR="00F12F5C" w:rsidRPr="00F12F5C">
        <w:rPr>
          <w:sz w:val="20"/>
          <w:szCs w:val="20"/>
        </w:rPr>
        <w:t xml:space="preserve"> de haute qualité pour protéger à terme le patrimoine que représente chaque millésime de vin</w:t>
      </w:r>
      <w:r w:rsidR="00F12F5C">
        <w:rPr>
          <w:sz w:val="20"/>
          <w:szCs w:val="20"/>
        </w:rPr>
        <w:t>.</w:t>
      </w:r>
    </w:p>
    <w:p w14:paraId="54D0B72D" w14:textId="2F5DB319" w:rsidR="00F12F5C" w:rsidRDefault="00350F69" w:rsidP="00350F69">
      <w:pPr>
        <w:jc w:val="both"/>
        <w:rPr>
          <w:noProof/>
        </w:rPr>
      </w:pPr>
      <w:r w:rsidRPr="00350F69">
        <w:rPr>
          <w:sz w:val="20"/>
          <w:szCs w:val="20"/>
        </w:rPr>
        <w:t xml:space="preserve">Nous constatons que l’évolution </w:t>
      </w:r>
      <w:r w:rsidR="00F546AC">
        <w:rPr>
          <w:sz w:val="20"/>
          <w:szCs w:val="20"/>
        </w:rPr>
        <w:t>des</w:t>
      </w:r>
      <w:r w:rsidRPr="00350F69">
        <w:rPr>
          <w:sz w:val="20"/>
          <w:szCs w:val="20"/>
        </w:rPr>
        <w:t xml:space="preserve"> vins </w:t>
      </w:r>
      <w:r w:rsidR="00F546AC">
        <w:rPr>
          <w:sz w:val="20"/>
          <w:szCs w:val="20"/>
        </w:rPr>
        <w:t>vers</w:t>
      </w:r>
      <w:r w:rsidRPr="00350F69">
        <w:rPr>
          <w:sz w:val="20"/>
          <w:szCs w:val="20"/>
        </w:rPr>
        <w:t xml:space="preserve"> l’agriculture biologique et </w:t>
      </w:r>
      <w:r w:rsidR="00F546AC">
        <w:rPr>
          <w:sz w:val="20"/>
          <w:szCs w:val="20"/>
        </w:rPr>
        <w:t xml:space="preserve">que </w:t>
      </w:r>
      <w:r w:rsidRPr="00350F69">
        <w:rPr>
          <w:sz w:val="20"/>
          <w:szCs w:val="20"/>
        </w:rPr>
        <w:t xml:space="preserve">la </w:t>
      </w:r>
      <w:r w:rsidR="00F546AC" w:rsidRPr="00350F69">
        <w:rPr>
          <w:sz w:val="20"/>
          <w:szCs w:val="20"/>
        </w:rPr>
        <w:t>réduction</w:t>
      </w:r>
      <w:r w:rsidRPr="00350F69">
        <w:rPr>
          <w:sz w:val="20"/>
          <w:szCs w:val="20"/>
        </w:rPr>
        <w:t xml:space="preserve"> de</w:t>
      </w:r>
      <w:r w:rsidR="00F546AC">
        <w:rPr>
          <w:sz w:val="20"/>
          <w:szCs w:val="20"/>
        </w:rPr>
        <w:t>s</w:t>
      </w:r>
      <w:r w:rsidRPr="00350F69">
        <w:rPr>
          <w:sz w:val="20"/>
          <w:szCs w:val="20"/>
        </w:rPr>
        <w:t xml:space="preserve"> sulfites dans leur élaboration diminue le potentiel de garde. Gr</w:t>
      </w:r>
      <w:r w:rsidR="00F546AC">
        <w:rPr>
          <w:sz w:val="20"/>
          <w:szCs w:val="20"/>
        </w:rPr>
        <w:t>â</w:t>
      </w:r>
      <w:r w:rsidRPr="00350F69">
        <w:rPr>
          <w:sz w:val="20"/>
          <w:szCs w:val="20"/>
        </w:rPr>
        <w:t xml:space="preserve">ce à </w:t>
      </w:r>
      <w:r w:rsidR="00F546AC">
        <w:rPr>
          <w:sz w:val="20"/>
          <w:szCs w:val="20"/>
        </w:rPr>
        <w:t>s</w:t>
      </w:r>
      <w:r w:rsidRPr="00350F69">
        <w:rPr>
          <w:sz w:val="20"/>
          <w:szCs w:val="20"/>
        </w:rPr>
        <w:t>es climatiseurs monoblocs connectés et orientés vers les fluides frigorigènes naturels à faible PRG, Friax Industrie se positionne comme le garant de la bonne conservation des vins tout en ayant une démarche responsable et durable.</w:t>
      </w:r>
      <w:r w:rsidR="00F12F5C" w:rsidRPr="00F12F5C">
        <w:rPr>
          <w:noProof/>
        </w:rPr>
        <w:t xml:space="preserve"> </w:t>
      </w:r>
    </w:p>
    <w:p w14:paraId="4DA1FE6D" w14:textId="5AAA6EFE" w:rsidR="00380943" w:rsidRDefault="00380943" w:rsidP="00350F69">
      <w:pPr>
        <w:jc w:val="both"/>
        <w:rPr>
          <w:noProof/>
        </w:rPr>
      </w:pPr>
    </w:p>
    <w:p w14:paraId="34D532CB" w14:textId="2146DF37" w:rsidR="00380943" w:rsidRPr="00380943" w:rsidRDefault="00F12F5C" w:rsidP="00380943">
      <w:pPr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 wp14:anchorId="4AABD12A" wp14:editId="215B7BA5">
            <wp:extent cx="6282690" cy="3534261"/>
            <wp:effectExtent l="0" t="0" r="381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222" cy="353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08EEF2" w14:textId="36EE155A" w:rsidR="00380943" w:rsidRDefault="00380943" w:rsidP="00E04C9E">
      <w:pPr>
        <w:jc w:val="both"/>
      </w:pPr>
    </w:p>
    <w:p w14:paraId="66B5E566" w14:textId="5E48FF74" w:rsidR="00380943" w:rsidRDefault="00380943" w:rsidP="00E04C9E">
      <w:pPr>
        <w:jc w:val="both"/>
      </w:pPr>
    </w:p>
    <w:p w14:paraId="25D260CB" w14:textId="08188604" w:rsidR="00380943" w:rsidRDefault="00E640FD" w:rsidP="00F546AC">
      <w:pPr>
        <w:jc w:val="center"/>
      </w:pPr>
      <w:r>
        <w:t>Rendez-vous les 3 et 4 Juillet 2021 au Palais de l’Elysée pour la Grande Exposition du Fabriqué en France !</w:t>
      </w:r>
    </w:p>
    <w:p w14:paraId="2AFEB2A7" w14:textId="77777777" w:rsidR="00E640FD" w:rsidRDefault="00E640FD" w:rsidP="00380943">
      <w:pPr>
        <w:jc w:val="center"/>
        <w:rPr>
          <w:b/>
          <w:bCs/>
          <w:sz w:val="24"/>
          <w:szCs w:val="24"/>
        </w:rPr>
      </w:pPr>
    </w:p>
    <w:p w14:paraId="1D8DFE26" w14:textId="44772CCE" w:rsidR="00F86661" w:rsidRPr="00380943" w:rsidRDefault="00F86661" w:rsidP="00380943">
      <w:pPr>
        <w:jc w:val="center"/>
        <w:rPr>
          <w:b/>
          <w:bCs/>
          <w:sz w:val="24"/>
          <w:szCs w:val="24"/>
        </w:rPr>
      </w:pPr>
      <w:r w:rsidRPr="00380943">
        <w:rPr>
          <w:b/>
          <w:bCs/>
          <w:sz w:val="24"/>
          <w:szCs w:val="24"/>
        </w:rPr>
        <w:t xml:space="preserve">Découvrez en plus sur notre vision : </w:t>
      </w:r>
      <w:hyperlink r:id="rId11" w:history="1">
        <w:r w:rsidRPr="00380943">
          <w:rPr>
            <w:rStyle w:val="Hyperlink"/>
            <w:b/>
            <w:bCs/>
            <w:sz w:val="24"/>
            <w:szCs w:val="24"/>
          </w:rPr>
          <w:t>www.friax.fr/histoire</w:t>
        </w:r>
      </w:hyperlink>
    </w:p>
    <w:p w14:paraId="2577E58E" w14:textId="10E883A5" w:rsidR="00881E2E" w:rsidRPr="00C22FE1" w:rsidRDefault="00C22FE1" w:rsidP="00C22FE1">
      <w:pPr>
        <w:jc w:val="center"/>
        <w:rPr>
          <w:i/>
          <w:iCs/>
        </w:rPr>
      </w:pPr>
      <w:r w:rsidRPr="00C22FE1">
        <w:rPr>
          <w:i/>
          <w:iCs/>
        </w:rPr>
        <w:t xml:space="preserve">Vidéo YouTube : </w:t>
      </w:r>
      <w:hyperlink r:id="rId12" w:history="1">
        <w:r w:rsidRPr="00C22FE1">
          <w:rPr>
            <w:rStyle w:val="Hyperlink"/>
            <w:i/>
            <w:iCs/>
          </w:rPr>
          <w:t>La Cave, Réinventée.</w:t>
        </w:r>
      </w:hyperlink>
    </w:p>
    <w:p w14:paraId="35A71D30" w14:textId="77777777" w:rsidR="00EB5B8C" w:rsidRDefault="00EB5B8C" w:rsidP="00E04C9E">
      <w:pPr>
        <w:jc w:val="both"/>
      </w:pPr>
    </w:p>
    <w:p w14:paraId="6FD9C212" w14:textId="77777777" w:rsidR="00F86661" w:rsidRDefault="00F86661" w:rsidP="00E04C9E">
      <w:pPr>
        <w:jc w:val="both"/>
      </w:pPr>
    </w:p>
    <w:p w14:paraId="4913DF4F" w14:textId="16CC8EC4" w:rsidR="00394DAF" w:rsidRPr="00312088" w:rsidRDefault="00F86661" w:rsidP="00F70F90">
      <w:pPr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E7B471A" wp14:editId="5FC07B37">
                <wp:simplePos x="0" y="0"/>
                <wp:positionH relativeFrom="margin">
                  <wp:posOffset>3012440</wp:posOffset>
                </wp:positionH>
                <wp:positionV relativeFrom="paragraph">
                  <wp:posOffset>15875</wp:posOffset>
                </wp:positionV>
                <wp:extent cx="2971800" cy="841375"/>
                <wp:effectExtent l="0" t="0" r="19050" b="1587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84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7D18C" w14:textId="7117BA8D" w:rsidR="00F86661" w:rsidRPr="00F86661" w:rsidRDefault="00F86661" w:rsidP="00F866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86661">
                              <w:rPr>
                                <w:b/>
                                <w:bCs/>
                              </w:rPr>
                              <w:t>CONTACT PRESSE</w:t>
                            </w:r>
                          </w:p>
                          <w:p w14:paraId="62300D0A" w14:textId="7F6CF7B1" w:rsidR="00F86661" w:rsidRPr="00F86661" w:rsidRDefault="00F86661" w:rsidP="00F86661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Simon JACQUOT </w:t>
                            </w:r>
                            <w:r w:rsidRPr="00F86661">
                              <w:rPr>
                                <w:i/>
                                <w:iCs/>
                              </w:rPr>
                              <w:t>– Chef de Projet</w:t>
                            </w:r>
                          </w:p>
                          <w:p w14:paraId="0935BF2B" w14:textId="6C6B3F9C" w:rsidR="00F86661" w:rsidRPr="00F86661" w:rsidRDefault="00F86661" w:rsidP="00F8666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86661">
                              <w:rPr>
                                <w:sz w:val="20"/>
                                <w:szCs w:val="20"/>
                              </w:rPr>
                              <w:t xml:space="preserve">04-79-34-91-84 - </w:t>
                            </w:r>
                            <w:hyperlink r:id="rId13" w:history="1">
                              <w:r w:rsidRPr="00F86661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sjacquot@friax.fr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7B471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37.2pt;margin-top:1.25pt;width:234pt;height:6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">
                <v:textbox>
                  <w:txbxContent>
                    <w:p w14:paraId="54E7D18C" w14:textId="7117BA8D" w:rsidR="00F86661" w:rsidRPr="00F86661" w:rsidRDefault="00F86661" w:rsidP="00F86661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F86661">
                        <w:rPr>
                          <w:b/>
                          <w:bCs/>
                        </w:rPr>
                        <w:t>CONTACT PRESSE</w:t>
                      </w:r>
                    </w:p>
                    <w:p w14:paraId="62300D0A" w14:textId="7F6CF7B1" w:rsidR="00F86661" w:rsidRPr="00F86661" w:rsidRDefault="00F86661" w:rsidP="00F86661">
                      <w:pPr>
                        <w:jc w:val="center"/>
                        <w:rPr>
                          <w:i/>
                          <w:iCs/>
                        </w:rPr>
                      </w:pPr>
                      <w:r>
                        <w:t xml:space="preserve">Simon JACQUOT </w:t>
                      </w:r>
                      <w:r w:rsidRPr="00F86661">
                        <w:rPr>
                          <w:i/>
                          <w:iCs/>
                        </w:rPr>
                        <w:t>– Chef de Projet</w:t>
                      </w:r>
                    </w:p>
                    <w:p w14:paraId="0935BF2B" w14:textId="6C6B3F9C" w:rsidR="00F86661" w:rsidRPr="00F86661" w:rsidRDefault="00F86661" w:rsidP="00F8666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86661">
                        <w:rPr>
                          <w:sz w:val="20"/>
                          <w:szCs w:val="20"/>
                        </w:rPr>
                        <w:t xml:space="preserve">04-79-34-91-84 - </w:t>
                      </w:r>
                      <w:hyperlink r:id="rId14" w:history="1">
                        <w:r w:rsidRPr="00F86661">
                          <w:rPr>
                            <w:rStyle w:val="Hyperlink"/>
                            <w:sz w:val="20"/>
                            <w:szCs w:val="20"/>
                          </w:rPr>
                          <w:t>sjacquot@friax.fr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 w:rsidR="00881E2E">
        <w:rPr>
          <w:noProof/>
        </w:rPr>
        <w:drawing>
          <wp:inline distT="0" distB="0" distL="0" distR="0" wp14:anchorId="7090A426" wp14:editId="1AC024F9">
            <wp:extent cx="455741" cy="922655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941" cy="939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1E2E">
        <w:t xml:space="preserve">         </w:t>
      </w:r>
      <w:r w:rsidR="00881E2E">
        <w:rPr>
          <w:noProof/>
        </w:rPr>
        <w:drawing>
          <wp:inline distT="0" distB="0" distL="0" distR="0" wp14:anchorId="68581E90" wp14:editId="7D5B21F6">
            <wp:extent cx="1206274" cy="905510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176" cy="916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2088">
        <w:t xml:space="preserve">  </w:t>
      </w:r>
    </w:p>
    <w:sectPr w:rsidR="00394DAF" w:rsidRPr="00312088" w:rsidSect="00EB5B8C">
      <w:pgSz w:w="11906" w:h="16838"/>
      <w:pgMar w:top="851" w:right="991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8FF"/>
    <w:rsid w:val="00006074"/>
    <w:rsid w:val="00020833"/>
    <w:rsid w:val="0003164E"/>
    <w:rsid w:val="00073ECF"/>
    <w:rsid w:val="0007518D"/>
    <w:rsid w:val="000D236C"/>
    <w:rsid w:val="000F6478"/>
    <w:rsid w:val="00111B56"/>
    <w:rsid w:val="00134847"/>
    <w:rsid w:val="001425C1"/>
    <w:rsid w:val="001A0695"/>
    <w:rsid w:val="001D0E4F"/>
    <w:rsid w:val="001D3959"/>
    <w:rsid w:val="001D6D1D"/>
    <w:rsid w:val="001F4BF0"/>
    <w:rsid w:val="00243664"/>
    <w:rsid w:val="00271458"/>
    <w:rsid w:val="0027250F"/>
    <w:rsid w:val="00296491"/>
    <w:rsid w:val="002C493A"/>
    <w:rsid w:val="002E0CC3"/>
    <w:rsid w:val="00312088"/>
    <w:rsid w:val="00336964"/>
    <w:rsid w:val="00350F69"/>
    <w:rsid w:val="00380943"/>
    <w:rsid w:val="00381A89"/>
    <w:rsid w:val="00394DAF"/>
    <w:rsid w:val="003B0E87"/>
    <w:rsid w:val="003B4F6F"/>
    <w:rsid w:val="003F5EC1"/>
    <w:rsid w:val="003F696C"/>
    <w:rsid w:val="004141ED"/>
    <w:rsid w:val="0041455C"/>
    <w:rsid w:val="00424C67"/>
    <w:rsid w:val="004505CB"/>
    <w:rsid w:val="00470F5D"/>
    <w:rsid w:val="004713E4"/>
    <w:rsid w:val="004C61E7"/>
    <w:rsid w:val="004C66A6"/>
    <w:rsid w:val="004F65BD"/>
    <w:rsid w:val="00507B70"/>
    <w:rsid w:val="00517528"/>
    <w:rsid w:val="0054097F"/>
    <w:rsid w:val="00547C63"/>
    <w:rsid w:val="00550FCC"/>
    <w:rsid w:val="00554FEB"/>
    <w:rsid w:val="0058352A"/>
    <w:rsid w:val="005A010C"/>
    <w:rsid w:val="005C33CF"/>
    <w:rsid w:val="005C7128"/>
    <w:rsid w:val="005D63D9"/>
    <w:rsid w:val="005E4003"/>
    <w:rsid w:val="0065372C"/>
    <w:rsid w:val="00654955"/>
    <w:rsid w:val="00667E30"/>
    <w:rsid w:val="006954CD"/>
    <w:rsid w:val="006A628F"/>
    <w:rsid w:val="006F5418"/>
    <w:rsid w:val="00764A27"/>
    <w:rsid w:val="00770042"/>
    <w:rsid w:val="007718F5"/>
    <w:rsid w:val="007C771B"/>
    <w:rsid w:val="00804D1E"/>
    <w:rsid w:val="00830BAA"/>
    <w:rsid w:val="0083387A"/>
    <w:rsid w:val="0083729E"/>
    <w:rsid w:val="00843180"/>
    <w:rsid w:val="008565F3"/>
    <w:rsid w:val="00881E2E"/>
    <w:rsid w:val="008D4F79"/>
    <w:rsid w:val="008E2DDA"/>
    <w:rsid w:val="008F7622"/>
    <w:rsid w:val="00911199"/>
    <w:rsid w:val="00926C68"/>
    <w:rsid w:val="00961474"/>
    <w:rsid w:val="009754B6"/>
    <w:rsid w:val="00995E73"/>
    <w:rsid w:val="00A306A1"/>
    <w:rsid w:val="00A4102F"/>
    <w:rsid w:val="00A50C8A"/>
    <w:rsid w:val="00A80CA9"/>
    <w:rsid w:val="00A92778"/>
    <w:rsid w:val="00B4666E"/>
    <w:rsid w:val="00B542F2"/>
    <w:rsid w:val="00B74301"/>
    <w:rsid w:val="00B75AF6"/>
    <w:rsid w:val="00B96D47"/>
    <w:rsid w:val="00BE4D30"/>
    <w:rsid w:val="00C0477D"/>
    <w:rsid w:val="00C1184D"/>
    <w:rsid w:val="00C2253B"/>
    <w:rsid w:val="00C22FE1"/>
    <w:rsid w:val="00C72EA3"/>
    <w:rsid w:val="00C9183A"/>
    <w:rsid w:val="00CD33A7"/>
    <w:rsid w:val="00CD5579"/>
    <w:rsid w:val="00D568FF"/>
    <w:rsid w:val="00D751C4"/>
    <w:rsid w:val="00DF7C32"/>
    <w:rsid w:val="00E04C9E"/>
    <w:rsid w:val="00E640FD"/>
    <w:rsid w:val="00E916B4"/>
    <w:rsid w:val="00E91FE9"/>
    <w:rsid w:val="00EB5B8C"/>
    <w:rsid w:val="00ED59F3"/>
    <w:rsid w:val="00ED77BB"/>
    <w:rsid w:val="00EE2FD7"/>
    <w:rsid w:val="00EE494E"/>
    <w:rsid w:val="00EE72D9"/>
    <w:rsid w:val="00EF0501"/>
    <w:rsid w:val="00F10A5B"/>
    <w:rsid w:val="00F12F5C"/>
    <w:rsid w:val="00F546AC"/>
    <w:rsid w:val="00F70F90"/>
    <w:rsid w:val="00F84822"/>
    <w:rsid w:val="00F86661"/>
    <w:rsid w:val="00F904E5"/>
    <w:rsid w:val="00FA56EE"/>
    <w:rsid w:val="00FB3E5D"/>
    <w:rsid w:val="00FB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9A040"/>
  <w15:chartTrackingRefBased/>
  <w15:docId w15:val="{79D7E4E5-A378-4E0E-8F75-41AB23839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05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65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65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F866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66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yperlink" Target="mailto:sjacquot@friax.fr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hyperlink" Target="https://youtu.be/98fecmthcC8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://www.friax.fr/histoire" TargetMode="External"/><Relationship Id="rId5" Type="http://schemas.openxmlformats.org/officeDocument/2006/relationships/image" Target="media/image2.png"/><Relationship Id="rId15" Type="http://schemas.openxmlformats.org/officeDocument/2006/relationships/image" Target="media/image8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hyperlink" Target="mailto:sjacquot@friax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535</Words>
  <Characters>2944</Characters>
  <Application>Microsoft Office Word</Application>
  <DocSecurity>0</DocSecurity>
  <Lines>24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Friax Industrie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Jacquot</dc:creator>
  <cp:keywords/>
  <dc:description/>
  <cp:lastModifiedBy>Simon JACQUOT</cp:lastModifiedBy>
  <cp:revision>2</cp:revision>
  <dcterms:created xsi:type="dcterms:W3CDTF">2021-04-09T14:29:00Z</dcterms:created>
  <dcterms:modified xsi:type="dcterms:W3CDTF">2021-05-24T15:21:00Z</dcterms:modified>
</cp:coreProperties>
</file>